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DE" w:rsidRDefault="006E3760">
      <w:pPr>
        <w:spacing w:after="0" w:line="259" w:lineRule="auto"/>
        <w:ind w:left="0" w:firstLine="0"/>
        <w:jc w:val="left"/>
      </w:pPr>
      <w:r>
        <w:rPr>
          <w:sz w:val="22"/>
        </w:rPr>
        <w:t xml:space="preserve"> </w:t>
      </w:r>
    </w:p>
    <w:p w:rsidR="00541ADE" w:rsidRDefault="006E3760">
      <w:pPr>
        <w:spacing w:after="0" w:line="259" w:lineRule="auto"/>
        <w:ind w:left="5499" w:right="-251" w:firstLine="0"/>
        <w:jc w:val="left"/>
      </w:pPr>
      <w:r>
        <w:rPr>
          <w:noProof/>
        </w:rPr>
        <w:drawing>
          <wp:inline distT="0" distB="0" distL="0" distR="0">
            <wp:extent cx="2431796" cy="1054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431796" cy="1054100"/>
                    </a:xfrm>
                    <a:prstGeom prst="rect">
                      <a:avLst/>
                    </a:prstGeom>
                  </pic:spPr>
                </pic:pic>
              </a:graphicData>
            </a:graphic>
          </wp:inline>
        </w:drawing>
      </w:r>
    </w:p>
    <w:p w:rsidR="00541ADE" w:rsidRPr="00B5106D" w:rsidRDefault="006E3760">
      <w:pPr>
        <w:spacing w:after="0" w:line="259" w:lineRule="auto"/>
        <w:ind w:left="50" w:firstLine="0"/>
        <w:jc w:val="center"/>
        <w:rPr>
          <w:lang w:val="en-US"/>
        </w:rPr>
      </w:pPr>
      <w:r w:rsidRPr="00B5106D">
        <w:rPr>
          <w:b/>
          <w:lang w:val="en-US"/>
        </w:rPr>
        <w:t xml:space="preserve"> </w:t>
      </w:r>
    </w:p>
    <w:p w:rsidR="00541ADE" w:rsidRPr="00B5106D" w:rsidRDefault="006E3760" w:rsidP="00856477">
      <w:pPr>
        <w:spacing w:after="0" w:line="259" w:lineRule="auto"/>
        <w:ind w:left="0" w:firstLine="0"/>
        <w:rPr>
          <w:lang w:val="en-US"/>
        </w:rPr>
      </w:pPr>
      <w:r w:rsidRPr="00B5106D">
        <w:rPr>
          <w:b/>
          <w:lang w:val="en-US"/>
        </w:rPr>
        <w:t xml:space="preserve"> </w:t>
      </w:r>
    </w:p>
    <w:p w:rsidR="00541ADE" w:rsidRPr="00856477" w:rsidRDefault="006E3760">
      <w:pPr>
        <w:spacing w:after="5" w:line="250" w:lineRule="auto"/>
        <w:ind w:left="-5" w:right="489"/>
        <w:jc w:val="left"/>
        <w:rPr>
          <w:lang w:val="en-US"/>
        </w:rPr>
      </w:pPr>
      <w:r w:rsidRPr="00856477">
        <w:rPr>
          <w:b/>
          <w:lang w:val="en-US"/>
        </w:rPr>
        <w:t xml:space="preserve">Call for Applications:  </w:t>
      </w:r>
    </w:p>
    <w:p w:rsidR="00856477" w:rsidRPr="00856477" w:rsidRDefault="006E3760" w:rsidP="00856477">
      <w:pPr>
        <w:spacing w:after="0" w:line="259" w:lineRule="auto"/>
        <w:ind w:left="0" w:firstLine="0"/>
        <w:jc w:val="left"/>
        <w:rPr>
          <w:lang w:val="en-US"/>
        </w:rPr>
      </w:pPr>
      <w:bookmarkStart w:id="0" w:name="_GoBack"/>
      <w:r w:rsidRPr="00856477">
        <w:rPr>
          <w:b/>
          <w:lang w:val="en-US"/>
        </w:rPr>
        <w:t>The Lill</w:t>
      </w:r>
      <w:r w:rsidR="00463418">
        <w:rPr>
          <w:b/>
          <w:lang w:val="en-US"/>
        </w:rPr>
        <w:t xml:space="preserve">i and Michael </w:t>
      </w:r>
      <w:proofErr w:type="spellStart"/>
      <w:r w:rsidR="00463418">
        <w:rPr>
          <w:b/>
          <w:lang w:val="en-US"/>
        </w:rPr>
        <w:t>Sommerfreund</w:t>
      </w:r>
      <w:proofErr w:type="spellEnd"/>
      <w:r w:rsidR="00463418">
        <w:rPr>
          <w:b/>
          <w:lang w:val="en-US"/>
        </w:rPr>
        <w:t xml:space="preserve"> Visiting</w:t>
      </w:r>
      <w:r w:rsidRPr="00856477">
        <w:rPr>
          <w:b/>
          <w:lang w:val="en-US"/>
        </w:rPr>
        <w:t xml:space="preserve"> Prof</w:t>
      </w:r>
      <w:r w:rsidR="00856477">
        <w:rPr>
          <w:b/>
          <w:lang w:val="en-US"/>
        </w:rPr>
        <w:t>essorship in Jewish Studies 202</w:t>
      </w:r>
      <w:r w:rsidR="009252DD">
        <w:rPr>
          <w:b/>
          <w:lang w:val="en-US"/>
        </w:rPr>
        <w:t>2</w:t>
      </w:r>
      <w:r w:rsidR="00856477">
        <w:rPr>
          <w:b/>
          <w:lang w:val="en-US"/>
        </w:rPr>
        <w:t>/2</w:t>
      </w:r>
      <w:r w:rsidR="009252DD">
        <w:rPr>
          <w:b/>
          <w:lang w:val="en-US"/>
        </w:rPr>
        <w:t>3</w:t>
      </w:r>
      <w:r w:rsidR="00856477">
        <w:rPr>
          <w:b/>
          <w:lang w:val="en-US"/>
        </w:rPr>
        <w:t xml:space="preserve"> </w:t>
      </w:r>
    </w:p>
    <w:p w:rsidR="00541ADE" w:rsidRPr="00856477" w:rsidRDefault="00C47636">
      <w:pPr>
        <w:spacing w:after="5" w:line="250" w:lineRule="auto"/>
        <w:ind w:left="-5" w:right="489"/>
        <w:jc w:val="left"/>
        <w:rPr>
          <w:lang w:val="en-US"/>
        </w:rPr>
      </w:pPr>
      <w:r>
        <w:rPr>
          <w:b/>
          <w:lang w:val="en-US"/>
        </w:rPr>
        <w:t>(1 April 202</w:t>
      </w:r>
      <w:r w:rsidR="009252DD">
        <w:rPr>
          <w:b/>
          <w:lang w:val="en-US"/>
        </w:rPr>
        <w:t>2</w:t>
      </w:r>
      <w:r>
        <w:rPr>
          <w:b/>
          <w:lang w:val="en-US"/>
        </w:rPr>
        <w:t xml:space="preserve"> - 31</w:t>
      </w:r>
      <w:r w:rsidR="00856477">
        <w:rPr>
          <w:b/>
          <w:lang w:val="en-US"/>
        </w:rPr>
        <w:t xml:space="preserve"> March 202</w:t>
      </w:r>
      <w:r w:rsidR="009252DD">
        <w:rPr>
          <w:b/>
          <w:lang w:val="en-US"/>
        </w:rPr>
        <w:t>3</w:t>
      </w:r>
      <w:r w:rsidR="006E3760" w:rsidRPr="00856477">
        <w:rPr>
          <w:b/>
          <w:lang w:val="en-US"/>
        </w:rPr>
        <w:t xml:space="preserve">) </w:t>
      </w:r>
    </w:p>
    <w:bookmarkEnd w:id="0"/>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pPr>
        <w:ind w:left="-5" w:right="-8"/>
        <w:rPr>
          <w:lang w:val="en-US"/>
        </w:rPr>
      </w:pPr>
      <w:r w:rsidRPr="00856477">
        <w:rPr>
          <w:lang w:val="en-US"/>
        </w:rPr>
        <w:t xml:space="preserve">The Hochschule </w:t>
      </w:r>
      <w:proofErr w:type="spellStart"/>
      <w:r w:rsidRPr="00856477">
        <w:rPr>
          <w:lang w:val="en-US"/>
        </w:rPr>
        <w:t>für</w:t>
      </w:r>
      <w:proofErr w:type="spellEnd"/>
      <w:r w:rsidRPr="00856477">
        <w:rPr>
          <w:lang w:val="en-US"/>
        </w:rPr>
        <w:t xml:space="preserve"> </w:t>
      </w:r>
      <w:proofErr w:type="spellStart"/>
      <w:r w:rsidRPr="00856477">
        <w:rPr>
          <w:lang w:val="en-US"/>
        </w:rPr>
        <w:t>Jüdische</w:t>
      </w:r>
      <w:proofErr w:type="spellEnd"/>
      <w:r w:rsidRPr="00856477">
        <w:rPr>
          <w:lang w:val="en-US"/>
        </w:rPr>
        <w:t xml:space="preserve"> </w:t>
      </w:r>
      <w:proofErr w:type="spellStart"/>
      <w:r w:rsidRPr="00856477">
        <w:rPr>
          <w:lang w:val="en-US"/>
        </w:rPr>
        <w:t>Studien</w:t>
      </w:r>
      <w:proofErr w:type="spellEnd"/>
      <w:r w:rsidRPr="00856477">
        <w:rPr>
          <w:lang w:val="en-US"/>
        </w:rPr>
        <w:t xml:space="preserve"> / College for Jewish Studies Heidelberg (HfJS</w:t>
      </w:r>
      <w:r w:rsidR="00407AEC">
        <w:rPr>
          <w:lang w:val="en-US"/>
        </w:rPr>
        <w:t>) seeks to appoint a visiting</w:t>
      </w:r>
      <w:r w:rsidRPr="00856477">
        <w:rPr>
          <w:lang w:val="en-US"/>
        </w:rPr>
        <w:t xml:space="preserve"> professor to the Lilli and Michael </w:t>
      </w:r>
      <w:proofErr w:type="spellStart"/>
      <w:r w:rsidRPr="00856477">
        <w:rPr>
          <w:lang w:val="en-US"/>
        </w:rPr>
        <w:t>Sommerfreund</w:t>
      </w:r>
      <w:proofErr w:type="spellEnd"/>
      <w:r w:rsidRPr="00856477">
        <w:rPr>
          <w:lang w:val="en-US"/>
        </w:rPr>
        <w:t xml:space="preserve"> Chair in Jewish Studies fo</w:t>
      </w:r>
      <w:r w:rsidR="00856477">
        <w:rPr>
          <w:lang w:val="en-US"/>
        </w:rPr>
        <w:t>r the academic term 1 April 202</w:t>
      </w:r>
      <w:r w:rsidR="00CB2035">
        <w:rPr>
          <w:lang w:val="en-US"/>
        </w:rPr>
        <w:t>2</w:t>
      </w:r>
      <w:r w:rsidR="00856477">
        <w:rPr>
          <w:lang w:val="en-US"/>
        </w:rPr>
        <w:t xml:space="preserve"> - 30 March 2022</w:t>
      </w:r>
      <w:r w:rsidRPr="00856477">
        <w:rPr>
          <w:lang w:val="en-US"/>
        </w:rPr>
        <w:t xml:space="preserve">.  </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pPr>
        <w:ind w:left="-5" w:right="-8"/>
        <w:rPr>
          <w:lang w:val="en-US"/>
        </w:rPr>
      </w:pPr>
      <w:r w:rsidRPr="00856477">
        <w:rPr>
          <w:lang w:val="en-US"/>
        </w:rPr>
        <w:t xml:space="preserve">Founded in 2018, the Lilli and Michael </w:t>
      </w:r>
      <w:proofErr w:type="spellStart"/>
      <w:r w:rsidRPr="00856477">
        <w:rPr>
          <w:lang w:val="en-US"/>
        </w:rPr>
        <w:t>Sommerfreund</w:t>
      </w:r>
      <w:proofErr w:type="spellEnd"/>
      <w:r w:rsidRPr="00856477">
        <w:rPr>
          <w:lang w:val="en-US"/>
        </w:rPr>
        <w:t xml:space="preserve"> Guest Professorship in Jewish Studies commemorates two survivors of the Shoah that devoted their lives not only to rebuilding the Jewish community of Frankfurt am Main, but also to fostering the city`s greater cultural and social growth. To honor its namesakes, the chair is dedicated to the teaching of Jewish History and Culture at the HfJS.  </w:t>
      </w:r>
    </w:p>
    <w:p w:rsidR="006D1A42" w:rsidRDefault="006E3760" w:rsidP="006D1A42">
      <w:pPr>
        <w:spacing w:after="0" w:line="259" w:lineRule="auto"/>
        <w:ind w:left="0" w:firstLine="0"/>
        <w:jc w:val="left"/>
        <w:rPr>
          <w:lang w:val="en-US"/>
        </w:rPr>
      </w:pPr>
      <w:r w:rsidRPr="00856477">
        <w:rPr>
          <w:lang w:val="en-US"/>
        </w:rPr>
        <w:t xml:space="preserve"> </w:t>
      </w:r>
    </w:p>
    <w:p w:rsidR="00541ADE" w:rsidRPr="00856477" w:rsidRDefault="006D1A42" w:rsidP="00C32268">
      <w:pPr>
        <w:spacing w:after="0" w:line="259" w:lineRule="auto"/>
        <w:ind w:left="0" w:firstLine="0"/>
        <w:jc w:val="left"/>
        <w:rPr>
          <w:lang w:val="en-US"/>
        </w:rPr>
      </w:pPr>
      <w:r w:rsidRPr="00856477">
        <w:rPr>
          <w:lang w:val="en-US"/>
        </w:rPr>
        <w:t xml:space="preserve">Conditions for appointment are a doctorate in Jewish studies or a comparable study and in accordance with Article 47, Paragraph 2 of the Higher Education Law of the Federal State of Baden-Württemberg a habilitation or comparable qualification, as well as pedagogical aptitude.  </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pPr>
        <w:ind w:left="-5" w:right="-8"/>
        <w:rPr>
          <w:lang w:val="en-US"/>
        </w:rPr>
      </w:pPr>
      <w:r w:rsidRPr="00856477">
        <w:rPr>
          <w:lang w:val="en-US"/>
        </w:rPr>
        <w:t xml:space="preserve">The successful candidate will be able to teach in English and supervise students at the undergraduate and graduate levels, especially students pursuing the international Master of Arts degree in “Jewish Civilizations”. </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463418">
      <w:pPr>
        <w:ind w:left="-5" w:right="-8"/>
        <w:rPr>
          <w:lang w:val="en-US"/>
        </w:rPr>
      </w:pPr>
      <w:r>
        <w:rPr>
          <w:lang w:val="en-US"/>
        </w:rPr>
        <w:t>The HfJS</w:t>
      </w:r>
      <w:r w:rsidR="006E3760" w:rsidRPr="00856477">
        <w:rPr>
          <w:lang w:val="en-US"/>
        </w:rPr>
        <w:t xml:space="preserve"> welcomes applications from scholars of adjacent fields within Jewish Studies</w:t>
      </w:r>
      <w:r w:rsidR="00CB2035">
        <w:rPr>
          <w:lang w:val="en-US"/>
        </w:rPr>
        <w:t>,</w:t>
      </w:r>
      <w:r w:rsidR="006E3760" w:rsidRPr="00856477">
        <w:rPr>
          <w:lang w:val="en-US"/>
        </w:rPr>
        <w:t xml:space="preserve"> </w:t>
      </w:r>
      <w:r w:rsidR="00CB2035">
        <w:rPr>
          <w:lang w:val="en-US"/>
        </w:rPr>
        <w:t>such as Jewish Education</w:t>
      </w:r>
      <w:r w:rsidR="0024519D">
        <w:rPr>
          <w:lang w:val="en-US"/>
        </w:rPr>
        <w:t>, Jewish Philosophy, Jewish Arts etc.,</w:t>
      </w:r>
      <w:r w:rsidR="00CB2035">
        <w:rPr>
          <w:lang w:val="en-US"/>
        </w:rPr>
        <w:t xml:space="preserve"> and </w:t>
      </w:r>
      <w:r w:rsidR="006E3760" w:rsidRPr="00856477">
        <w:rPr>
          <w:lang w:val="en-US"/>
        </w:rPr>
        <w:t xml:space="preserve">that are not currently represented in the HfJS course listings.  </w:t>
      </w:r>
      <w:r w:rsidR="00CB2035">
        <w:rPr>
          <w:lang w:val="en-US"/>
        </w:rPr>
        <w:t xml:space="preserve">Young scientist </w:t>
      </w:r>
      <w:proofErr w:type="gramStart"/>
      <w:r w:rsidR="00CB2035">
        <w:rPr>
          <w:lang w:val="en-US"/>
        </w:rPr>
        <w:t>are</w:t>
      </w:r>
      <w:proofErr w:type="gramEnd"/>
      <w:r w:rsidR="00CB2035">
        <w:rPr>
          <w:lang w:val="en-US"/>
        </w:rPr>
        <w:t xml:space="preserve"> also welcomed.</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pPr>
        <w:ind w:left="-5" w:right="-8"/>
        <w:rPr>
          <w:lang w:val="en-US"/>
        </w:rPr>
      </w:pPr>
      <w:r w:rsidRPr="00856477">
        <w:rPr>
          <w:lang w:val="en-US"/>
        </w:rPr>
        <w:t xml:space="preserve">The appointee will be expected to take residency in Heidelberg throughout the duration of each semester.  </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pPr>
        <w:ind w:left="-5" w:right="-8"/>
        <w:rPr>
          <w:lang w:val="en-US"/>
        </w:rPr>
      </w:pPr>
      <w:r w:rsidRPr="00856477">
        <w:rPr>
          <w:lang w:val="en-US"/>
        </w:rPr>
        <w:t xml:space="preserve">The HfJS aims to increase the number of women on its faculty, hence specifically encourages qualified women to apply. Disabled persons will be given preference if they are equally qualified. </w:t>
      </w:r>
    </w:p>
    <w:p w:rsidR="00541ADE" w:rsidRPr="00856477" w:rsidRDefault="006E3760">
      <w:pPr>
        <w:spacing w:after="0" w:line="259" w:lineRule="auto"/>
        <w:ind w:left="0" w:firstLine="0"/>
        <w:jc w:val="left"/>
        <w:rPr>
          <w:lang w:val="en-US"/>
        </w:rPr>
      </w:pPr>
      <w:r w:rsidRPr="00856477">
        <w:rPr>
          <w:lang w:val="en-US"/>
        </w:rPr>
        <w:t xml:space="preserve"> </w:t>
      </w:r>
    </w:p>
    <w:p w:rsidR="00541ADE" w:rsidRPr="00856477" w:rsidRDefault="006E3760" w:rsidP="0017564D">
      <w:pPr>
        <w:ind w:left="-5" w:right="-8"/>
        <w:rPr>
          <w:lang w:val="en-US"/>
        </w:rPr>
      </w:pPr>
      <w:r w:rsidRPr="00856477">
        <w:rPr>
          <w:lang w:val="en-US"/>
        </w:rPr>
        <w:t xml:space="preserve">Please send all inquiries and application materials (letter of application, CV and list of publications) to </w:t>
      </w:r>
      <w:hyperlink r:id="rId5" w:history="1">
        <w:r w:rsidR="0017564D" w:rsidRPr="00992411">
          <w:rPr>
            <w:rStyle w:val="Hyperlink"/>
            <w:b/>
            <w:bCs/>
            <w:lang w:val="en-US"/>
          </w:rPr>
          <w:t>rektor@hfjs.eu</w:t>
        </w:r>
      </w:hyperlink>
      <w:r w:rsidR="0017564D">
        <w:rPr>
          <w:b/>
          <w:bCs/>
          <w:lang w:val="en-US"/>
        </w:rPr>
        <w:t xml:space="preserve"> </w:t>
      </w:r>
      <w:r w:rsidR="000A3417">
        <w:rPr>
          <w:lang w:val="en-US"/>
        </w:rPr>
        <w:t xml:space="preserve"> </w:t>
      </w:r>
      <w:r w:rsidR="000A3417" w:rsidRPr="002E7D63">
        <w:rPr>
          <w:b/>
          <w:bCs/>
          <w:lang w:val="en-US"/>
        </w:rPr>
        <w:t xml:space="preserve">by </w:t>
      </w:r>
      <w:proofErr w:type="spellStart"/>
      <w:r w:rsidR="009252DD" w:rsidRPr="002E7D63">
        <w:rPr>
          <w:b/>
          <w:bCs/>
          <w:lang w:val="en-US"/>
        </w:rPr>
        <w:t>Feb</w:t>
      </w:r>
      <w:r w:rsidR="000A3417" w:rsidRPr="002E7D63">
        <w:rPr>
          <w:b/>
          <w:bCs/>
          <w:lang w:val="en-US"/>
        </w:rPr>
        <w:t>uary</w:t>
      </w:r>
      <w:proofErr w:type="spellEnd"/>
      <w:r w:rsidR="000A3417" w:rsidRPr="002E7D63">
        <w:rPr>
          <w:b/>
          <w:bCs/>
          <w:lang w:val="en-US"/>
        </w:rPr>
        <w:t xml:space="preserve"> </w:t>
      </w:r>
      <w:r w:rsidR="009252DD" w:rsidRPr="002E7D63">
        <w:rPr>
          <w:b/>
          <w:bCs/>
          <w:lang w:val="en-US"/>
        </w:rPr>
        <w:t>13</w:t>
      </w:r>
      <w:proofErr w:type="gramStart"/>
      <w:r w:rsidR="000A3417" w:rsidRPr="002E7D63">
        <w:rPr>
          <w:b/>
          <w:bCs/>
          <w:vertAlign w:val="superscript"/>
          <w:lang w:val="en-US"/>
        </w:rPr>
        <w:t>th</w:t>
      </w:r>
      <w:r w:rsidR="000A3417" w:rsidRPr="002E7D63">
        <w:rPr>
          <w:b/>
          <w:bCs/>
          <w:lang w:val="en-US"/>
        </w:rPr>
        <w:t xml:space="preserve"> </w:t>
      </w:r>
      <w:r w:rsidR="00463418" w:rsidRPr="002E7D63">
        <w:rPr>
          <w:b/>
          <w:bCs/>
          <w:lang w:val="en-US"/>
        </w:rPr>
        <w:t xml:space="preserve"> </w:t>
      </w:r>
      <w:r w:rsidR="000A3417" w:rsidRPr="002E7D63">
        <w:rPr>
          <w:b/>
          <w:bCs/>
          <w:lang w:val="en-US"/>
        </w:rPr>
        <w:t>202</w:t>
      </w:r>
      <w:r w:rsidR="009252DD" w:rsidRPr="002E7D63">
        <w:rPr>
          <w:b/>
          <w:bCs/>
          <w:lang w:val="en-US"/>
        </w:rPr>
        <w:t>2</w:t>
      </w:r>
      <w:proofErr w:type="gramEnd"/>
      <w:r w:rsidR="00856477">
        <w:rPr>
          <w:lang w:val="en-US"/>
        </w:rPr>
        <w:t>.</w:t>
      </w:r>
    </w:p>
    <w:sectPr w:rsidR="00541ADE" w:rsidRPr="00856477">
      <w:pgSz w:w="11906" w:h="16838"/>
      <w:pgMar w:top="1005"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DE"/>
    <w:rsid w:val="000A3417"/>
    <w:rsid w:val="0017564D"/>
    <w:rsid w:val="0024519D"/>
    <w:rsid w:val="002E7D63"/>
    <w:rsid w:val="00407AEC"/>
    <w:rsid w:val="00463418"/>
    <w:rsid w:val="00541ADE"/>
    <w:rsid w:val="006D1A42"/>
    <w:rsid w:val="006E3760"/>
    <w:rsid w:val="00856477"/>
    <w:rsid w:val="009252DD"/>
    <w:rsid w:val="00B5106D"/>
    <w:rsid w:val="00C32268"/>
    <w:rsid w:val="00C47636"/>
    <w:rsid w:val="00CB203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AD5"/>
  <w15:docId w15:val="{128D4082-A234-4D37-BD2D-8696D1FF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240" w:lineRule="auto"/>
      <w:ind w:left="10"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D63"/>
    <w:rPr>
      <w:color w:val="0563C1" w:themeColor="hyperlink"/>
      <w:u w:val="single"/>
    </w:rPr>
  </w:style>
  <w:style w:type="character" w:styleId="NichtaufgelsteErwhnung">
    <w:name w:val="Unresolved Mention"/>
    <w:basedOn w:val="Absatz-Standardschriftart"/>
    <w:uiPriority w:val="99"/>
    <w:semiHidden/>
    <w:unhideWhenUsed/>
    <w:rsid w:val="002E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ktor@hfjs.eu"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für Jüdische Studien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Keitel, Juliane</dc:creator>
  <cp:keywords/>
  <cp:lastModifiedBy>Susanne Mohn</cp:lastModifiedBy>
  <cp:revision>2</cp:revision>
  <dcterms:created xsi:type="dcterms:W3CDTF">2022-01-31T13:13:00Z</dcterms:created>
  <dcterms:modified xsi:type="dcterms:W3CDTF">2022-01-31T13:13:00Z</dcterms:modified>
</cp:coreProperties>
</file>